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F35470" w:rsidRDefault="00F35470" w:rsidP="00F35470">
      <w:pPr>
        <w:pStyle w:val="Nzev"/>
        <w:rPr>
          <w:rFonts w:ascii="Baveuse" w:eastAsia="Batang" w:hAnsi="Baveuse"/>
          <w:sz w:val="64"/>
        </w:rPr>
      </w:pPr>
      <w:r w:rsidRPr="00F35470">
        <w:rPr>
          <w:rFonts w:ascii="Baveuse" w:eastAsia="Batang" w:hAnsi="Baveuse"/>
          <w:sz w:val="64"/>
        </w:rPr>
        <w:t xml:space="preserve">Obecní úřad </w:t>
      </w:r>
      <w:r w:rsidR="00E81D76">
        <w:rPr>
          <w:rFonts w:ascii="Baveuse" w:eastAsia="Batang" w:hAnsi="Baveuse"/>
          <w:sz w:val="64"/>
        </w:rPr>
        <w:t>Želenice</w:t>
      </w:r>
    </w:p>
    <w:p w:rsidR="00F35470" w:rsidRPr="00F35470" w:rsidRDefault="00F35470" w:rsidP="00F35470">
      <w:pPr>
        <w:jc w:val="center"/>
        <w:rPr>
          <w:rFonts w:ascii="Baveuse" w:eastAsia="Batang" w:hAnsi="Baveuse"/>
          <w:b/>
          <w:color w:val="000000"/>
        </w:rPr>
      </w:pPr>
    </w:p>
    <w:p w:rsidR="00F35470" w:rsidRPr="00F35470" w:rsidRDefault="00F35470" w:rsidP="00F35470">
      <w:pPr>
        <w:jc w:val="center"/>
        <w:rPr>
          <w:rFonts w:ascii="Baveuse" w:eastAsia="Batang" w:hAnsi="Baveuse"/>
          <w:b/>
          <w:color w:val="000000"/>
          <w:sz w:val="52"/>
        </w:rPr>
      </w:pPr>
      <w:r w:rsidRPr="00F35470">
        <w:rPr>
          <w:rFonts w:ascii="Baveuse" w:eastAsia="Batang" w:hAnsi="Baveuse"/>
          <w:b/>
          <w:color w:val="000000"/>
          <w:sz w:val="52"/>
        </w:rPr>
        <w:t>a</w:t>
      </w:r>
    </w:p>
    <w:p w:rsidR="00F35470" w:rsidRPr="00F35470" w:rsidRDefault="00F35470" w:rsidP="00F35470">
      <w:pPr>
        <w:pStyle w:val="Nzev"/>
        <w:rPr>
          <w:rFonts w:ascii="Baveuse" w:eastAsia="Batang" w:hAnsi="Baveuse"/>
          <w:sz w:val="64"/>
        </w:rPr>
      </w:pPr>
      <w:proofErr w:type="spellStart"/>
      <w:r w:rsidRPr="00F35470">
        <w:rPr>
          <w:rFonts w:ascii="Baveuse" w:eastAsia="Batang" w:hAnsi="Baveuse"/>
          <w:sz w:val="64"/>
        </w:rPr>
        <w:t>FCC</w:t>
      </w:r>
      <w:proofErr w:type="spellEnd"/>
      <w:r w:rsidRPr="00F35470">
        <w:rPr>
          <w:rFonts w:ascii="Baveuse" w:eastAsia="Batang" w:hAnsi="Baveuse"/>
          <w:sz w:val="64"/>
        </w:rPr>
        <w:t xml:space="preserve"> </w:t>
      </w:r>
      <w:proofErr w:type="spellStart"/>
      <w:r>
        <w:rPr>
          <w:rFonts w:ascii="Baveuse" w:eastAsia="Batang" w:hAnsi="Baveuse"/>
          <w:sz w:val="64"/>
        </w:rPr>
        <w:t>Regios</w:t>
      </w:r>
      <w:proofErr w:type="spellEnd"/>
      <w:r w:rsidRPr="00F35470">
        <w:rPr>
          <w:rFonts w:ascii="Baveuse" w:eastAsia="Batang" w:hAnsi="Baveuse"/>
          <w:sz w:val="64"/>
        </w:rPr>
        <w:t>, a.s.</w:t>
      </w:r>
    </w:p>
    <w:p w:rsidR="00F35470" w:rsidRDefault="00F35470" w:rsidP="00F35470">
      <w:pPr>
        <w:rPr>
          <w:rFonts w:ascii="Arial" w:hAnsi="Arial"/>
          <w:sz w:val="28"/>
        </w:rPr>
      </w:pPr>
    </w:p>
    <w:p w:rsidR="00E6674C" w:rsidRDefault="00E6674C" w:rsidP="00E6674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pořádají svoz </w:t>
      </w:r>
      <w:r>
        <w:rPr>
          <w:rFonts w:ascii="Arial" w:hAnsi="Arial"/>
          <w:b/>
          <w:sz w:val="32"/>
          <w:u w:val="single"/>
        </w:rPr>
        <w:t>velkoobjemového odpadu</w:t>
      </w:r>
      <w:r>
        <w:rPr>
          <w:rFonts w:ascii="Arial" w:hAnsi="Arial"/>
          <w:sz w:val="32"/>
        </w:rPr>
        <w:t xml:space="preserve"> pro obec </w:t>
      </w:r>
      <w:r w:rsidR="00E81D76">
        <w:rPr>
          <w:rFonts w:ascii="Arial" w:hAnsi="Arial"/>
          <w:sz w:val="32"/>
        </w:rPr>
        <w:t>Želenice</w:t>
      </w:r>
    </w:p>
    <w:p w:rsidR="009C764D" w:rsidRDefault="00CD1508" w:rsidP="00F35470">
      <w:pPr>
        <w:rPr>
          <w:rFonts w:ascii="Andalus" w:hAnsi="Andalus" w:cs="Andalus"/>
          <w:b/>
          <w:sz w:val="32"/>
          <w:szCs w:val="32"/>
        </w:rPr>
      </w:pPr>
      <w:r>
        <w:rPr>
          <w:rFonts w:asciiTheme="minorHAnsi" w:hAnsiTheme="minorHAnsi" w:cs="Andalus"/>
          <w:noProof/>
          <w:sz w:val="28"/>
          <w:lang w:eastAsia="cs-CZ"/>
        </w:rPr>
        <w:drawing>
          <wp:anchor distT="0" distB="0" distL="114300" distR="114300" simplePos="0" relativeHeight="251665408" behindDoc="0" locked="0" layoutInCell="1" allowOverlap="1" wp14:anchorId="357D7293" wp14:editId="28A13BA8">
            <wp:simplePos x="0" y="0"/>
            <wp:positionH relativeFrom="column">
              <wp:posOffset>3205480</wp:posOffset>
            </wp:positionH>
            <wp:positionV relativeFrom="paragraph">
              <wp:posOffset>83820</wp:posOffset>
            </wp:positionV>
            <wp:extent cx="3304540" cy="1810385"/>
            <wp:effectExtent l="0" t="0" r="0" b="0"/>
            <wp:wrapNone/>
            <wp:docPr id="5" name="Obrázek 5" descr="C:\Users\linsmaierova\Desktop\VOK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VOK obráz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470" w:rsidRDefault="007B072C" w:rsidP="00F35470">
      <w:pPr>
        <w:rPr>
          <w:rFonts w:ascii="Andalus" w:hAnsi="Andalus" w:cs="Andalus"/>
          <w:b/>
          <w:sz w:val="32"/>
          <w:szCs w:val="32"/>
        </w:rPr>
      </w:pPr>
      <w:r w:rsidRPr="009C764D">
        <w:rPr>
          <w:rFonts w:ascii="Andalus" w:hAnsi="Andalus" w:cs="Andalus"/>
          <w:b/>
          <w:sz w:val="32"/>
          <w:szCs w:val="32"/>
        </w:rPr>
        <w:t xml:space="preserve">Datum: </w:t>
      </w:r>
      <w:r w:rsidR="005D20C1">
        <w:rPr>
          <w:rFonts w:ascii="Andalus" w:hAnsi="Andalus" w:cs="Andalus"/>
          <w:b/>
          <w:sz w:val="32"/>
          <w:szCs w:val="32"/>
        </w:rPr>
        <w:t>19.5.2017 – 20.5.2017</w:t>
      </w:r>
      <w:bookmarkStart w:id="0" w:name="_GoBack"/>
      <w:bookmarkEnd w:id="0"/>
    </w:p>
    <w:p w:rsidR="00E81D76" w:rsidRDefault="00E81D76" w:rsidP="00E81D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řistavení: pátek v 8:00</w:t>
      </w:r>
    </w:p>
    <w:p w:rsidR="00E81D76" w:rsidRPr="00E81D76" w:rsidRDefault="00E81D76" w:rsidP="00E81D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Odstavení: sobota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ve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13:00</w:t>
      </w:r>
    </w:p>
    <w:p w:rsidR="00E81D76" w:rsidRDefault="00E81D76" w:rsidP="00CD1508">
      <w:pPr>
        <w:rPr>
          <w:rFonts w:asciiTheme="minorHAnsi" w:hAnsiTheme="minorHAnsi" w:cs="Andalus"/>
          <w:sz w:val="28"/>
        </w:rPr>
      </w:pPr>
    </w:p>
    <w:p w:rsidR="00CD1508" w:rsidRPr="009C764D" w:rsidRDefault="00E81D76" w:rsidP="00CD1508">
      <w:pPr>
        <w:rPr>
          <w:rFonts w:asciiTheme="minorHAnsi" w:hAnsiTheme="minorHAnsi" w:cs="Andalus"/>
          <w:sz w:val="28"/>
        </w:rPr>
      </w:pPr>
      <w:r>
        <w:rPr>
          <w:rFonts w:asciiTheme="minorHAnsi" w:hAnsiTheme="minorHAnsi" w:cs="Andalus"/>
          <w:sz w:val="28"/>
        </w:rPr>
        <w:t>1x 20m3 – kontejner bude přistaven</w:t>
      </w:r>
      <w:r w:rsidR="00CD1508" w:rsidRPr="009C764D">
        <w:rPr>
          <w:rFonts w:asciiTheme="minorHAnsi" w:hAnsiTheme="minorHAnsi" w:cs="Andalus"/>
          <w:sz w:val="28"/>
        </w:rPr>
        <w:t>:</w:t>
      </w:r>
      <w:r w:rsidR="00CD1508" w:rsidRPr="009C76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1D76" w:rsidRDefault="00546A99" w:rsidP="00E81D76">
      <w:pPr>
        <w:jc w:val="both"/>
        <w:rPr>
          <w:rFonts w:asciiTheme="minorHAnsi" w:hAnsiTheme="minorHAnsi" w:cs="Andalus"/>
          <w:sz w:val="28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</w:r>
      <w:r w:rsidR="00E81D76" w:rsidRPr="00E81D76">
        <w:rPr>
          <w:rFonts w:asciiTheme="minorHAnsi" w:hAnsiTheme="minorHAnsi" w:cs="Andalus"/>
          <w:b/>
          <w:sz w:val="28"/>
        </w:rPr>
        <w:t>před OÚ</w:t>
      </w:r>
    </w:p>
    <w:p w:rsidR="009C764D" w:rsidRPr="009C764D" w:rsidRDefault="009C764D" w:rsidP="00E81D76">
      <w:pPr>
        <w:jc w:val="both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 xml:space="preserve">Fyzické osoby mohou v tomto časovém rozmezí odevzdat </w:t>
      </w:r>
      <w:r w:rsidRPr="009C764D">
        <w:rPr>
          <w:rFonts w:ascii="Arial" w:hAnsi="Arial"/>
          <w:b/>
          <w:i/>
          <w:sz w:val="24"/>
          <w:szCs w:val="24"/>
        </w:rPr>
        <w:t>ZDARMA</w:t>
      </w:r>
      <w:r w:rsidRPr="009C764D">
        <w:rPr>
          <w:rFonts w:ascii="Arial" w:hAnsi="Arial"/>
          <w:sz w:val="24"/>
          <w:szCs w:val="24"/>
        </w:rPr>
        <w:t xml:space="preserve"> velkoobjemový odpad.</w:t>
      </w:r>
    </w:p>
    <w:p w:rsidR="009C764D" w:rsidRPr="004B1F3F" w:rsidRDefault="009C764D" w:rsidP="009C764D">
      <w:pPr>
        <w:rPr>
          <w:rFonts w:ascii="Arial" w:hAnsi="Arial"/>
          <w:sz w:val="24"/>
          <w:szCs w:val="24"/>
          <w:u w:val="single"/>
        </w:rPr>
      </w:pPr>
      <w:r w:rsidRPr="009C764D">
        <w:rPr>
          <w:rFonts w:ascii="Arial" w:hAnsi="Arial"/>
          <w:sz w:val="24"/>
          <w:szCs w:val="24"/>
          <w:u w:val="single"/>
        </w:rPr>
        <w:t>Do kontejnerů nepatří: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zemina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stavební sutě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nebezpečné odpady</w:t>
      </w:r>
    </w:p>
    <w:p w:rsidR="00F35470" w:rsidRPr="009C764D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TV, PC</w:t>
      </w:r>
    </w:p>
    <w:p w:rsidR="00C302BE" w:rsidRPr="004B1F3F" w:rsidRDefault="00C302BE" w:rsidP="00E81D76">
      <w:pPr>
        <w:pStyle w:val="Nzev"/>
        <w:jc w:val="left"/>
        <w:rPr>
          <w:rFonts w:ascii="Arial" w:hAnsi="Arial"/>
          <w:sz w:val="24"/>
          <w:szCs w:val="24"/>
        </w:rPr>
      </w:pPr>
    </w:p>
    <w:sectPr w:rsidR="00C302BE" w:rsidRPr="004B1F3F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09" w:rsidRDefault="00C44809" w:rsidP="005E2186">
      <w:pPr>
        <w:spacing w:after="0" w:line="240" w:lineRule="auto"/>
      </w:pPr>
      <w:r>
        <w:separator/>
      </w:r>
    </w:p>
  </w:endnote>
  <w:endnote w:type="continuationSeparator" w:id="0">
    <w:p w:rsidR="00C44809" w:rsidRDefault="00C4480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veuse">
    <w:altName w:val="Segoe UI Semibold"/>
    <w:charset w:val="EE"/>
    <w:family w:val="auto"/>
    <w:pitch w:val="variable"/>
    <w:sig w:usb0="00000001" w:usb1="0000000A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09" w:rsidRDefault="00C44809" w:rsidP="005E2186">
      <w:pPr>
        <w:spacing w:after="0" w:line="240" w:lineRule="auto"/>
      </w:pPr>
      <w:r>
        <w:separator/>
      </w:r>
    </w:p>
  </w:footnote>
  <w:footnote w:type="continuationSeparator" w:id="0">
    <w:p w:rsidR="00C44809" w:rsidRDefault="00C4480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93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5726A"/>
    <w:rsid w:val="0007427A"/>
    <w:rsid w:val="00141401"/>
    <w:rsid w:val="001C6E89"/>
    <w:rsid w:val="001D011B"/>
    <w:rsid w:val="00216811"/>
    <w:rsid w:val="002377AC"/>
    <w:rsid w:val="00251AEB"/>
    <w:rsid w:val="002D0830"/>
    <w:rsid w:val="00304067"/>
    <w:rsid w:val="00320B90"/>
    <w:rsid w:val="0038442B"/>
    <w:rsid w:val="003D4434"/>
    <w:rsid w:val="00440F99"/>
    <w:rsid w:val="0045108E"/>
    <w:rsid w:val="00451914"/>
    <w:rsid w:val="00455B23"/>
    <w:rsid w:val="004B1F3F"/>
    <w:rsid w:val="004E002C"/>
    <w:rsid w:val="004E7D9A"/>
    <w:rsid w:val="004F0BB9"/>
    <w:rsid w:val="00510561"/>
    <w:rsid w:val="00546A99"/>
    <w:rsid w:val="005B5267"/>
    <w:rsid w:val="005D20C1"/>
    <w:rsid w:val="005E2186"/>
    <w:rsid w:val="005E2596"/>
    <w:rsid w:val="006045FF"/>
    <w:rsid w:val="00665BCE"/>
    <w:rsid w:val="0069476B"/>
    <w:rsid w:val="006A6868"/>
    <w:rsid w:val="006B2923"/>
    <w:rsid w:val="006D75E3"/>
    <w:rsid w:val="00775FE2"/>
    <w:rsid w:val="007A0DFC"/>
    <w:rsid w:val="007A5231"/>
    <w:rsid w:val="007A66F2"/>
    <w:rsid w:val="007B072C"/>
    <w:rsid w:val="007F423E"/>
    <w:rsid w:val="00843C22"/>
    <w:rsid w:val="008B09B7"/>
    <w:rsid w:val="008C3046"/>
    <w:rsid w:val="008C3EB2"/>
    <w:rsid w:val="008D1E3F"/>
    <w:rsid w:val="00926A86"/>
    <w:rsid w:val="009B21AC"/>
    <w:rsid w:val="009C764D"/>
    <w:rsid w:val="009E5AB3"/>
    <w:rsid w:val="00A36FE6"/>
    <w:rsid w:val="00A46572"/>
    <w:rsid w:val="00B1348F"/>
    <w:rsid w:val="00B212FA"/>
    <w:rsid w:val="00B31DF0"/>
    <w:rsid w:val="00B51309"/>
    <w:rsid w:val="00B93720"/>
    <w:rsid w:val="00BD0BAF"/>
    <w:rsid w:val="00C13EF5"/>
    <w:rsid w:val="00C302BE"/>
    <w:rsid w:val="00C31503"/>
    <w:rsid w:val="00C44809"/>
    <w:rsid w:val="00CD1508"/>
    <w:rsid w:val="00CD2302"/>
    <w:rsid w:val="00CD333C"/>
    <w:rsid w:val="00D8440C"/>
    <w:rsid w:val="00D938F3"/>
    <w:rsid w:val="00DD3396"/>
    <w:rsid w:val="00DE7397"/>
    <w:rsid w:val="00E63E27"/>
    <w:rsid w:val="00E6674C"/>
    <w:rsid w:val="00E81D76"/>
    <w:rsid w:val="00EC0E80"/>
    <w:rsid w:val="00EF0DED"/>
    <w:rsid w:val="00F21C5F"/>
    <w:rsid w:val="00F22874"/>
    <w:rsid w:val="00F35470"/>
    <w:rsid w:val="00F43CA3"/>
    <w:rsid w:val="00FC2F0F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Kateřina Konířová</cp:lastModifiedBy>
  <cp:revision>5</cp:revision>
  <cp:lastPrinted>2014-10-21T13:46:00Z</cp:lastPrinted>
  <dcterms:created xsi:type="dcterms:W3CDTF">2016-03-21T17:12:00Z</dcterms:created>
  <dcterms:modified xsi:type="dcterms:W3CDTF">2017-03-29T20:12:00Z</dcterms:modified>
</cp:coreProperties>
</file>